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27FADD88" w:rsidR="00B06D43" w:rsidRPr="00F070B5" w:rsidRDefault="00327257" w:rsidP="003D57A3">
      <w:pPr>
        <w:shd w:val="clear" w:color="auto" w:fill="B4C6E7" w:themeFill="accent1" w:themeFillTint="6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MESAS DE CONTRATACIÓN – CONVOCATORIAS (</w:t>
      </w:r>
      <w:r w:rsidR="00FE1213">
        <w:rPr>
          <w:rFonts w:ascii="Arial" w:hAnsi="Arial" w:cs="Arial"/>
          <w:b/>
          <w:bCs/>
          <w:sz w:val="20"/>
          <w:szCs w:val="20"/>
        </w:rPr>
        <w:t>ANUALIDAD</w:t>
      </w:r>
      <w:r w:rsidR="003D57A3">
        <w:rPr>
          <w:rFonts w:ascii="Arial" w:hAnsi="Arial" w:cs="Arial"/>
          <w:b/>
          <w:bCs/>
          <w:sz w:val="20"/>
          <w:szCs w:val="20"/>
        </w:rPr>
        <w:t>ES</w:t>
      </w:r>
      <w:r w:rsidR="00FE1213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="003D57A3">
        <w:rPr>
          <w:rFonts w:ascii="Arial" w:hAnsi="Arial" w:cs="Arial"/>
          <w:b/>
          <w:bCs/>
          <w:sz w:val="20"/>
          <w:szCs w:val="20"/>
        </w:rPr>
        <w:t xml:space="preserve"> A 2023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42F489E3" w14:textId="77777777" w:rsidR="00F15299" w:rsidRDefault="00F15299">
      <w:pPr>
        <w:rPr>
          <w:rFonts w:ascii="Arial" w:hAnsi="Arial" w:cs="Arial"/>
          <w:sz w:val="20"/>
          <w:szCs w:val="20"/>
        </w:rPr>
      </w:pPr>
    </w:p>
    <w:p w14:paraId="368A3AD2" w14:textId="77777777" w:rsidR="00F070B5" w:rsidRPr="00F070B5" w:rsidRDefault="00F070B5">
      <w:pPr>
        <w:rPr>
          <w:rFonts w:ascii="Arial" w:hAnsi="Arial" w:cs="Arial"/>
          <w:sz w:val="20"/>
          <w:szCs w:val="20"/>
        </w:rPr>
      </w:pPr>
    </w:p>
    <w:p w14:paraId="6DA056E9" w14:textId="3428936E" w:rsidR="00F070B5" w:rsidRDefault="00327257" w:rsidP="00F152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3D57A3">
        <w:rPr>
          <w:rFonts w:ascii="Arial" w:hAnsi="Arial" w:cs="Arial"/>
          <w:sz w:val="20"/>
          <w:szCs w:val="20"/>
        </w:rPr>
        <w:t>hubo ninguna</w:t>
      </w:r>
      <w:r>
        <w:rPr>
          <w:rFonts w:ascii="Arial" w:hAnsi="Arial" w:cs="Arial"/>
          <w:sz w:val="20"/>
          <w:szCs w:val="20"/>
        </w:rPr>
        <w:t xml:space="preserve"> convocatoria de la mesa permanente de contratación del Consejo Insular de Aguas de Fuerteventura </w:t>
      </w:r>
      <w:r w:rsidR="003D57A3">
        <w:rPr>
          <w:rFonts w:ascii="Arial" w:hAnsi="Arial" w:cs="Arial"/>
          <w:sz w:val="20"/>
          <w:szCs w:val="20"/>
        </w:rPr>
        <w:t>entre los años</w:t>
      </w:r>
      <w:r>
        <w:rPr>
          <w:rFonts w:ascii="Arial" w:hAnsi="Arial" w:cs="Arial"/>
          <w:sz w:val="20"/>
          <w:szCs w:val="20"/>
        </w:rPr>
        <w:t xml:space="preserve"> 2021</w:t>
      </w:r>
      <w:r w:rsidR="003D57A3">
        <w:rPr>
          <w:rFonts w:ascii="Arial" w:hAnsi="Arial" w:cs="Arial"/>
          <w:sz w:val="20"/>
          <w:szCs w:val="20"/>
        </w:rPr>
        <w:t xml:space="preserve"> a 2023</w:t>
      </w:r>
      <w:r>
        <w:rPr>
          <w:rFonts w:ascii="Arial" w:hAnsi="Arial" w:cs="Arial"/>
          <w:sz w:val="20"/>
          <w:szCs w:val="20"/>
        </w:rPr>
        <w:t xml:space="preserve"> al no llevarse a cabo ninguna licitación a lo largo de esa</w:t>
      </w:r>
      <w:r w:rsidR="003D57A3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anualidad</w:t>
      </w:r>
      <w:r w:rsidR="003D57A3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</w:p>
    <w:p w14:paraId="3B3310CC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06C9CD18" w14:textId="03DAACD8" w:rsidR="00F070B5" w:rsidRDefault="00F070B5">
      <w:pPr>
        <w:rPr>
          <w:rFonts w:ascii="Arial" w:hAnsi="Arial" w:cs="Arial"/>
          <w:sz w:val="20"/>
          <w:szCs w:val="20"/>
        </w:rPr>
      </w:pPr>
    </w:p>
    <w:p w14:paraId="77258B8C" w14:textId="77777777" w:rsidR="004702BF" w:rsidRDefault="004702BF">
      <w:pPr>
        <w:rPr>
          <w:rFonts w:ascii="Arial" w:hAnsi="Arial" w:cs="Arial"/>
          <w:sz w:val="20"/>
          <w:szCs w:val="20"/>
        </w:rPr>
      </w:pPr>
    </w:p>
    <w:p w14:paraId="06CDD289" w14:textId="54BA512E" w:rsidR="00F070B5" w:rsidRDefault="00F070B5">
      <w:pPr>
        <w:rPr>
          <w:rFonts w:ascii="Arial" w:hAnsi="Arial" w:cs="Arial"/>
          <w:sz w:val="20"/>
          <w:szCs w:val="20"/>
        </w:rPr>
      </w:pPr>
      <w:r w:rsidRPr="00F070B5">
        <w:rPr>
          <w:rFonts w:ascii="Arial" w:hAnsi="Arial" w:cs="Arial"/>
          <w:b/>
          <w:bCs/>
          <w:sz w:val="20"/>
          <w:szCs w:val="20"/>
        </w:rPr>
        <w:t>Fecha actualización</w:t>
      </w:r>
      <w:r>
        <w:rPr>
          <w:rFonts w:ascii="Arial" w:hAnsi="Arial" w:cs="Arial"/>
          <w:sz w:val="20"/>
          <w:szCs w:val="20"/>
        </w:rPr>
        <w:t xml:space="preserve">: </w:t>
      </w:r>
      <w:r w:rsidR="003D57A3">
        <w:rPr>
          <w:rFonts w:ascii="Arial" w:hAnsi="Arial" w:cs="Arial"/>
          <w:sz w:val="20"/>
          <w:szCs w:val="20"/>
        </w:rPr>
        <w:t>27/07/2023</w:t>
      </w:r>
    </w:p>
    <w:p w14:paraId="5C613EDE" w14:textId="2F4A60A5" w:rsidR="00A05498" w:rsidRPr="00A05498" w:rsidRDefault="00A05498" w:rsidP="00A05498">
      <w:pPr>
        <w:jc w:val="both"/>
        <w:rPr>
          <w:rFonts w:ascii="Arial" w:hAnsi="Arial" w:cs="Arial"/>
          <w:sz w:val="20"/>
          <w:szCs w:val="20"/>
        </w:rPr>
      </w:pPr>
      <w:r w:rsidRPr="00A05498">
        <w:rPr>
          <w:rFonts w:ascii="Arial" w:hAnsi="Arial" w:cs="Arial"/>
          <w:b/>
          <w:bCs/>
          <w:sz w:val="20"/>
          <w:szCs w:val="20"/>
        </w:rPr>
        <w:t xml:space="preserve">Referencia normativa: </w:t>
      </w:r>
      <w:r w:rsidRPr="00A05498">
        <w:rPr>
          <w:rFonts w:ascii="Arial" w:hAnsi="Arial" w:cs="Arial"/>
          <w:spacing w:val="3"/>
          <w:sz w:val="20"/>
          <w:szCs w:val="20"/>
        </w:rPr>
        <w:t>Artículo 28.1.</w:t>
      </w:r>
      <w:r w:rsidR="00327257">
        <w:rPr>
          <w:rFonts w:ascii="Arial" w:hAnsi="Arial" w:cs="Arial"/>
          <w:spacing w:val="3"/>
          <w:sz w:val="20"/>
          <w:szCs w:val="20"/>
        </w:rPr>
        <w:t>d</w:t>
      </w:r>
      <w:r w:rsidRPr="00A05498">
        <w:rPr>
          <w:rFonts w:ascii="Arial" w:hAnsi="Arial" w:cs="Arial"/>
          <w:spacing w:val="3"/>
          <w:sz w:val="20"/>
          <w:szCs w:val="20"/>
        </w:rPr>
        <w:t>) de la Ley 12/2014, de 26 de diciembre, de Transparencia y de Acceso a la Información Pública de la Comunidad Autónoma de Canarias.</w:t>
      </w:r>
    </w:p>
    <w:sectPr w:rsidR="00A05498" w:rsidRPr="00A054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70FA" w14:textId="77777777" w:rsidR="006E0D18" w:rsidRDefault="006E0D18" w:rsidP="00A05498">
      <w:pPr>
        <w:spacing w:after="0" w:line="240" w:lineRule="auto"/>
      </w:pPr>
      <w:r>
        <w:separator/>
      </w:r>
    </w:p>
  </w:endnote>
  <w:endnote w:type="continuationSeparator" w:id="0">
    <w:p w14:paraId="310EACC5" w14:textId="77777777" w:rsidR="006E0D18" w:rsidRDefault="006E0D18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5A5F" w14:textId="77777777" w:rsidR="006E0D18" w:rsidRDefault="006E0D18" w:rsidP="00A05498">
      <w:pPr>
        <w:spacing w:after="0" w:line="240" w:lineRule="auto"/>
      </w:pPr>
      <w:r>
        <w:separator/>
      </w:r>
    </w:p>
  </w:footnote>
  <w:footnote w:type="continuationSeparator" w:id="0">
    <w:p w14:paraId="0BFACA17" w14:textId="77777777" w:rsidR="006E0D18" w:rsidRDefault="006E0D18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5F34F67B" w14:textId="037DE6BE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0DD56" w14:textId="1F17DAA0" w:rsidR="00A05498" w:rsidRDefault="00A05498">
    <w:pPr>
      <w:pStyle w:val="Encabezado"/>
    </w:pPr>
  </w:p>
  <w:p w14:paraId="712AF04F" w14:textId="1751FA2B" w:rsidR="00A05498" w:rsidRDefault="00A05498">
    <w:pPr>
      <w:pStyle w:val="Encabezado"/>
    </w:pPr>
  </w:p>
  <w:p w14:paraId="3EF6F3A7" w14:textId="22EE11B4" w:rsidR="00A05498" w:rsidRDefault="00A05498">
    <w:pPr>
      <w:pStyle w:val="Encabezado"/>
    </w:pPr>
  </w:p>
  <w:p w14:paraId="2229FD89" w14:textId="3FF02DC3" w:rsidR="00A05498" w:rsidRDefault="00A05498">
    <w:pPr>
      <w:pStyle w:val="Encabezado"/>
    </w:pPr>
  </w:p>
  <w:p w14:paraId="7C186621" w14:textId="77777777" w:rsidR="00A05498" w:rsidRDefault="00A054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E7C66"/>
    <w:rsid w:val="001C5C88"/>
    <w:rsid w:val="002D48CE"/>
    <w:rsid w:val="00327257"/>
    <w:rsid w:val="003D57A3"/>
    <w:rsid w:val="004702BF"/>
    <w:rsid w:val="006E0D18"/>
    <w:rsid w:val="00897CB6"/>
    <w:rsid w:val="00913C98"/>
    <w:rsid w:val="00A05498"/>
    <w:rsid w:val="00B06D43"/>
    <w:rsid w:val="00D2693B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9</cp:revision>
  <dcterms:created xsi:type="dcterms:W3CDTF">2020-05-25T14:22:00Z</dcterms:created>
  <dcterms:modified xsi:type="dcterms:W3CDTF">2023-07-27T12:51:00Z</dcterms:modified>
</cp:coreProperties>
</file>